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20005-2025-QE-Q_22535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重庆兰阀流体控制设备有限公司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重庆市渝北区双凤桥街道翔宇路36号2幢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O:隔爆型阀门电动执行机构、阀门的生产，仪器仪表及配件的销售所涉及场所的相关职业健康安全管理活动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Q:隔爆型阀门电动执行机构、阀门的生产，仪器仪表及配件的销售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E:隔爆型阀门电动执行机构、阀门的生产，仪器仪表及配件的销售所涉及场所的相关环境管理活动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37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462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