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11564-2024-Q-Q_21836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北京国旭网络科技有限公司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北京市海淀区中关村东路18号1号楼财智国际大厦C座20层02单元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北京市海淀区中关村东路18号1号楼财智国际大厦C座20层02单元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4031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1498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