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10640-2023-QEO-Q_15832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贵州上元科技有限公司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贵州省贵阳市观山湖区长岭街道贵阳国际金融中心一期商务区13-14幢(14)1单元17层22、23号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贵州省贵阳市观山湖区长岭街道贵阳国际金融中心一期商务区13-14幢(14)1单元17层22、23号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E:互联网舆情监测及分析（国家禁止或限制的除外）所涉及场所的相关环境管理活动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S:互联网舆情监测及分析（国家禁止或限制的除外）所涉及场所的相关职业健康安全管理活动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Q:互联网舆情监测及分析（国家禁止或限制的除外）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53523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56780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