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11457-2024-QEO-Q_21763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北京成均科技有限公司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北京市西城区德胜门外新风街2号天成科技大厦B座3层3005室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北京市西城区德胜门外新风街2号天成科技大厦B座3层3005室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S:应用软件的设计开发及服务；心理与教育产品（沙盘、情绪疏导产品、心理辅导产品、校园文化产品）的设计开发及服务；计算机、图书的销售所涉及场所的相关职业健康安全管理活动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Q:应用软件的设计开发及服务；心理与教育产品（沙盘、情绪疏导产品、心理辅导产品、校园文化产品）的设计开发及服务；计算机、图书的销售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94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03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