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20808-2024-F-F_20949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鑫百勤专用车辆有限公司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浙江省慈溪市新浦镇徐家浦围垦区（慈溪现代农业园区）F-1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浙江省慈溪市新浦镇徐家浦围垦区（慈溪现代农业园区）F-1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H:二阶段;F:监查1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H:位于浙江省慈溪市新浦镇徐家浦围垦区（慈溪现代农业园区）F-1鑫百勤专用车辆有限公司食品包装车间资质范围的食品用塑料包装容器工具【塑料一次性餐饮具 接触食品层材质：聚丙烯（丙烯均聚物）、食品接触用特定工具及塑料件（盖） 接触食品层材质：聚丙烯（丙烯均聚物）；（盒、托） 接触食品层材质：聚丙烯（丙烯均聚物）、PET（二甘醇-间苯二甲酸改性的聚对苯二甲酸乙二醇酯共聚物）、PS（苯乙烯聚合物）】的生产</w:t>
            </w:r>
          </w:p>
          <w:p>
            <w:pPr>
              <w:rPr>
                <w:rFonts w:hint="eastAsia"/>
                <w:szCs w:val="21"/>
              </w:rPr>
            </w:pPr>
            <w:r>
              <w:rPr>
                <w:rFonts w:hint="eastAsia"/>
                <w:szCs w:val="21"/>
              </w:rPr>
              <w:t>F:位于浙江省慈溪市新浦镇徐家浦围垦区（慈溪现代农业园区）F-1鑫百勤专用车辆有限公司食品包装车间资质范围的食品用塑料包装容器工具【塑料一次性餐饮具 接触食品层材质：聚丙烯（丙烯均聚物）、食品接触用特定工具及塑料件（盖） 接触食品层材质：聚丙烯（丙烯均聚物）；（盒、托） 接触食品层材质：聚丙烯（丙烯均聚物）、PET（二甘醇-间苯二甲酸改性的聚对苯二甲酸乙二醇酯共聚物）、PS（苯乙烯聚合物）】的生产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1553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556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