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20909-2024-SA-S_21470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江西美黉莘科技有限公司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江西省南昌市红谷滩区世贸路942号远帆大厦A座11层1103号房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江西省南昌市红谷滩区世贸路942号远帆大厦A座11层1103号房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钢木家具、钢塑家具、金属（钢制）家具、软体家具的设计和开发、生产、销售、技术推广（认证范围覆盖的产品清单详见附件）及所涉及的配送、安装、维修、退换货、客诉处理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640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40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