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11488-2024-Q-Q_21961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河北恒讯达信息科技有限公司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河北省石家庄市桥西区裕华西路128号乐活大厦B座20层2009室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河北省石家庄市桥西区裕华西路128号乐活大厦B座20层2003、2006、2007、2009、2010、2011、2012、2015室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E:信息安全技术服务（包含网络安全等级保护测评、信息安全风险评估）所涉及场所的相关环境管理活动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S:信息安全技术服务（包含网络安全等级保护测评、信息安全风险评估）所涉及场所的相关职业健康安全管理活动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Q:信息安全技术服务（包含网络安全等级保护测评、信息安全风险评估）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845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01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