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10571-2023-F-F_15511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河北金通包装制品有限公司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河北省邢台市任泽区邢家湾镇324省道与自强路交叉口南150米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河北省邢台市任泽区邢家湾镇324省道与自强路交叉口南150米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河北省邢台市任泽区邢家湾镇324省道与自强路交叉口南150米河北金通包装制品有限公司生产车间食品用塑料包装工具（接触食品层材质：聚丙烯（丙烯均聚物））、食品接触用特定塑料容器（接触食品层材质：聚丙烯（丙烯均聚物）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2970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012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