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30721-2023-MMS_16309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江苏捷凯电力器材有限公司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扬州市江都区仙女镇砖桥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扬州市江都区仙女镇砖桥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电力金具（含绝缘子金属附件）、电缆附件、电缆接线端子、光缆附件（含OPGW配套金具及附件）、铁附件、防坠落装置、合金力矩通用线夹、力矩紧锁连接装置、配网接地装置、C型设备线夹(普通型)、安全备份金具的设计和开发、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8849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9100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