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20840-2024-MMS_21194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宝鸡市红星锻造有限责任公司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陕西省宝鸡市高新开发区钓渭镇朱家滩村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陕西省宝鸡市高新开发区钓渭镇朱家滩村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MMS:汽车变速箱用齿轮、轴；石油机械泥浆泵用阀体、阀座等产品的锻造生产。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024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5491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