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10848-2023-QEO-Q_16548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河北翠谷再生资源开发有限公司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河北省邯郸市成安县商城工业区经五路与纬四路交叉口东北角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河北省邯郸市成安县商城工业区经五路与纬四路交叉口东北角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E:废钢的加工所涉及场所的相关环境管理活动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S:废钢的加工所涉及场所的相关职业健康安全管理活动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Q:废钢的加工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范玲玲、巫传莲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7995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77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