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11217-2024-QEO-O_20962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安华海洋智能装备（深圳）有限公司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深圳市大鹏新区葵涌街道三溪社区金业大道140号生命科学产业园B14栋212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珠海市高新区情侣北路3888号501-27室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E:监查1;O:监查1;Q:监查1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水体光学智能监测装备、水文测量装备的生产；深海探测装备、水质监测装备、海洋光学教学仪器、地震仪的研发；观测装备可视化软件开发；光谱数据处理；无人机图像采集系统的研发；无人机图像处理系统软件开发；卫星图像处理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水体光学智能监测装备、水文测量装备的生产；深海探测装备、水质监测装备、海洋光学教学仪器、地震仪的研发；观测装备可视化软件开发；光谱数据处理；无人机图像采集系统的研发；无人机图像处理系统软件开发；卫星图像处理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水体光学智能监测装备、水文测量装备的生产；深海探测装备、水质监测装备、海洋光学教学仪器、地震仪的研发；观测装备可视化软件开发；光谱数据处理；无人机图像采集系统的研发；无人机图像处理系统软件开发；卫星图像处理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范玲玲、李 健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3228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3498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