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10750-2023-MMS-MMS_16353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盐城特达钻采设备有限公司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建湖县恒济镇恒丰村二组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江苏省盐城市建湖县恒济镇文化南路88号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MMS:钻井和修井用动力钳的设计开发和生产；吊卡的生产；液压动力机械及元件制造（液压站）；仪器仪表制造（扭矩测控仪）。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82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0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