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10635-2023-SA-S_15858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河北科鼎智能科技有限公司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石家庄市新石北路368号金石工业园1号加速器一楼106-22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河北省石家庄市桥西区民生路66号嘉鲤大厦9-2-506室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FW:监查2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工业自动化控制设备、水资源智慧水利设备（灌区智慧信息化管理系统、农业水价改革管理系统、智能测控一体化闸门、智能启闭机、电动执行器、明渠测流箱、井电双控测控终端）、阀门、智能水表、流量计、水利自动化系统应用软件的售后服务（配送、检维修、软件维护、设备升级、修复、技术支持、退换货、投诉处理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2025-12-11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10694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655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