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10854-2024-QEO-Q_19832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陕西苏源瑞能新能源科技有限公司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陕西省咸阳市高新技术产业开发区高科三路中国电子西部智谷B1栋2层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陕西省咸阳市高新技术产业开发区高科三路中国电子西部智谷B1栋2层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E:高压熔断器、低压熔断器（CCC证书范围内）及其配件的生产所涉及场所的相关环境管理活动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S:高压熔断器、低压熔断器（CCC证书范围内）及其配件的生产所涉及场所的相关职业健康安全管理活动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Q:高压熔断器、低压熔断器（CCC证书范围内）及其配件的生产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3227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7681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