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11119-2024-QEO-E_20576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河北温泰集团新能源有限公司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枣强县中小企业创业园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枣强县中小企业创业园(枣强县东外环南路77号)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E:燃气采暖热水炉、蓄热型电加热装置的生产（3C产品限有效证书范围内）所涉及场所的相关环境管理活动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O:燃气采暖热水炉、蓄热型电加热装置的生产（3C产品限有效证书范围内）所涉及场所的相关职业健康安全管理活动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Q:燃气采暖热水炉、蓄热型电加热装置的生产（3C产品限有效证书范围内）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14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21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