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20601-2023-MMS_15553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白银有色集团股份有限公司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甘肃省白银市白银区友好路96号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甘肃省白银市白银区友好路96号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有色金属矿产资源勘探、有色金属采矿；有色金属选矿、冶炼及压延加工；贵金属矿产资源勘探、选矿、冶炼及压延加工；有色金属及贵金属产品研发及销售；营业性爆炸作业；硫酸、氧（压缩的、液化的）氮（压缩的、液化的）氩（压缩的、液化的）生产及销售；阴极铜、铅锭、锌锭电线电缆、有色金属加工材、金属合金、硫酸、黄金、白银等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刘复荣、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苟敏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2025-10-15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99956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96917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