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11033-2024-R08绿色供应链_20425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山东福王家具有限公司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山东省淄博市周村区周隆路4567号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山东省淄博市周村区周隆路4567号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认证标准变更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R08:木家具、沙发、弹簧软床垫的生产，钢木家具的销售所涉及的绿色供应链管理活动（一级）。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冷校、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7545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267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