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0893-2021-MMS_9932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安徽景丰纸业有限公司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安徽省淮南经济技术开发区建设南路29号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安徽省淮南经济技术开发区建设南路29号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MMS:研发、生产和销售特种纸包括卷烟纸和相似的其他纸种以及造纸技术咨询；销售文化用机制纸。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395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4214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