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1050-2021-MMS_10194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上海清河机械有限公司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嘉定区南翔镇德力西路268号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嘉定区南翔镇德力西路268号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MMS:压裂车液力端总成的设计、生产和销售；资质许可范围内的锻制法兰的生产和销售。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95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651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