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10087-2026-EnMS-EnMS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江西白莲智能科技集团有限公司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江西省九江市永修县新城县城工业园集中区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江西省九江市永修县新城县城工业园集中区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图书馆、档案室、办公室、实验室、校用/教学、宿舍、公寓、适老/养老、银行、医院、仓储、安防、公共领域等场景下使用的定制金属家具（不锈钢家具、钢木家具、钢塑家具）的设计、制造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8250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0130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