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10026-2026-QES-Q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河北瑛泽环保科技有限公司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河北省沧州高新区河北工业大学科技园2号楼8层14号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河北省沧州市解放西路华商国际大厦609-610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Q:废水环保设施运营管理服务；环境保护治理咨询服务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认可：环境保护治理咨询服务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E:废水环保设施运营管理服务；环境保护治理咨询服务所涉及场所的相关环境管理活动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S:废水环保设施运营管理服务；环境保护治理咨询服务所涉及场所的相关职业健康安全管理活动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3452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389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