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10016-2026-QES-E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北京中泰乐达环保技术有限公司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北京市朝阳区高碑店乡北花园金家村中街8号C座三层C0104-A室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北京市朝阳区高碑店乡北花园金家村中街8号C座三层C0104-A室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E:资质范围内城市垃圾收集运输所涉及场所的相关环境管理活动</w:t>
            </w:r>
          </w:p>
          <w:p>
            <w:pPr>
              <w:rPr>
                <w:rFonts w:hint="eastAsia"/>
                <w:szCs w:val="21"/>
              </w:rPr>
            </w:pPr>
            <w:r>
              <w:rPr>
                <w:rFonts w:hint="eastAsia"/>
                <w:szCs w:val="21"/>
              </w:rPr>
              <w:t>Q:资质范围内城市垃圾收集运输</w:t>
            </w:r>
          </w:p>
          <w:p>
            <w:pPr>
              <w:rPr>
                <w:rFonts w:hint="eastAsia"/>
                <w:szCs w:val="21"/>
              </w:rPr>
            </w:pPr>
            <w:r>
              <w:rPr>
                <w:rFonts w:hint="eastAsia"/>
                <w:szCs w:val="21"/>
              </w:rPr>
              <w:t>S:资质范围内城市垃圾收集运输所涉及场所的相关职业健康安全管理活动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范玲玲、常兴玲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453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906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