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10620-2023-O-O_15819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陕西得人视觉文化传播有限公司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陕西省西安市高新区丈八街办唐延路35号旺座现代城 D502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陕西省西安市高新区丈八街办唐延路35号旺座现代城 D502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E:礼仪庆典活动策划，广告设计制作，视频拍摄制作所涉及场所的相关环境管理活动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S:礼仪庆典活动策划，广告设计制作，视频拍摄制作所涉及场所的相关职业健康安全管理活动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5139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8285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