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10688-2024-QEO-Q_16793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河北嘉一药业有限公司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赵县南柏舍镇生物产业园兴园路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赵县南柏舍镇生物产业园兴园路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E:医药中间体（吡喹酮合成中间体）、资质范围内吡喹酮、伊维菌素的生产所涉及场所的相关环境管理活动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S:医药中间体（吡喹酮合成中间体）、资质范围内吡喹酮、伊维菌素的生产所涉及场所的相关职业健康安全管理活动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Q:医药中间体（吡喹酮合成中间体）、资质范围内吡喹酮、伊维菌素的生产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403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99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