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22173-2025-QF-Q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杭州美森香料有限公司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浙江省杭州市余杭区径山镇长乐村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浙江省杭州市余杭区径山镇长乐村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Q:再认证;F:再认证</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Q:食品用香精（液体）的生产</w:t>
            </w:r>
          </w:p>
          <w:p>
            <w:pPr>
              <w:rPr>
                <w:rFonts w:hint="eastAsia"/>
                <w:szCs w:val="21"/>
              </w:rPr>
            </w:pPr>
            <w:r>
              <w:rPr>
                <w:rFonts w:hint="eastAsia"/>
                <w:szCs w:val="21"/>
              </w:rPr>
              <w:t>F:位于浙江省杭州市余杭区径山镇长乐村杭州美森香料有限公司生产车间食品用香精（液体）的生产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365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787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