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30146-2025-R08-R08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陕西矩阵实业有限公司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陕西省西安市经济技术开发区草滩生态产业园草滩六路268号A区-1号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陕西省西安市经济技术开发区草滩生态产业园草滩六路268号A区-1号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R08:经营许可范围内的印刷品的生产；服装及标志销售；档案管理服务所涉及的绿色供应链管理活动（一级）。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68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676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