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22112-2025-E-E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群伟创智能科技（江苏）有限公司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无锡市新吴区梅村梅西路101号4号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无锡市新吴区梅村梅西路101号4号厂房2-3楼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E:主证：印刷经营许可资质范围内说明书、不干胶标签、标牌的印刷所涉及场所的相关环境管理活动；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子证：工程塑料制品的制造所涉及场所的相关环境管理活动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Q:主证：印刷经营许可资质范围内说明书、不干胶标签、标牌的印刷；工程塑料制品的制造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子证：工程塑料制品的制造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范玲玲、时俊琴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1852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8940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