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11530-2025-QEO-E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四川兴成锦智能交通科技有限公司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四川省成都市青白江区清泉镇欧城南路555号B2栋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四川省成都市青白江区清泉镇欧城南路555号B2栋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E:交通及公共管理用金属标牌（ETC门架，广告牌，情报板，限速标识，里程标牌，隧道反光环，立面标记，中央防眩板，摄像头立柱杆件）的制造所涉及场所的相关环境管理活动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Q:交通及公共管理用金属标牌（ETC门架，广告牌，情报板，限速标识，里程标牌，隧道反光环，立面标记，中央防眩板，摄像头立柱杆件）的制造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S:交通及公共管理用金属标牌（ETC门架，广告牌，情报板，限速标识，里程标牌，隧道反光环，立面标记，中央防眩板，摄像头立柱杆件）的制造所涉及场所的相关职业健康安全管理活动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05802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098834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