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30136-2025-R08-R08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江西富龙皇冠实业有限公司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江西省赣州市南康区东山街道办事处官坑家具集聚区18栋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江西省赣州市南康区东山街道办事处官坑家具集聚区18栋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木制（质）家具、人造板家具、板木家具、实木家具、钢木家具、软体家具（办公家具、校用家具（教学家具）、公寓家具（宿舍家具）、图书馆家具、法院家具、幼儿家具、酒店家具、屏风家具、医疗（医用）家具、实验室家具、定制家具）的开发设计、生产、销售所涉及的绿色供应链管理活动（一级）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9257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0504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