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11507-2025-SE-SE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江西富龙皇冠实业有限公司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江西省赣州市南康区东山街道办事处官坑家具集聚区18栋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江西省赣州市南康区东山街道办事处官坑家具集聚区18栋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成熟度 (十星级)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5111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221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