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0827-2021-MMS_9814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广州汉光电气股份有限公司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广州市荔湾区芳村大道东200号68栋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佛山市南海区桂城街道平西上海村东平路北瀚天科技城B区产业区2号楼C座4楼401楼单元及D座4楼403单元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配电开关控制设备制造;工业自动控制系统装置制造;能源管理服务;安全系统监控服务;电力电子元器件制造;供应用仪表及其他通用仪器制造;商品批发贸易（许可审批类商品除外）;商品零售贸易（许可审批类商品除外）;货物进出口（专营专控商品除外）;技术进出口;软件批发;软件零售;软件开发;计算机网络系统工程服务;网络技术的研究、开发;软件服务;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2463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