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11418-2025-SE-SE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安徽中飞管道科技有限公司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FW:塑胶管材生产所涉及的售后服务成熟度（配送、安装、技术支持、维修、退换货、客诉处理）(十星级)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447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66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