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21841-2025-QEO-E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山西美陶陶瓷有限公司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山西省晋城市阳城县凤城镇北安阳村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山西省晋城市阳城县凤城镇北安阳村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E:建筑陶瓷制品加工制造（需资质许可除外）所涉及场所的相关环境管理活动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Q:建筑陶瓷制品加工制造（需资质许可除外）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S:建筑陶瓷制品加工制造（需资质许可除外）所涉及场所的相关职业健康安全管理活动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闫宇侠、徐素娟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0226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4786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