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攀枝花市恒瑞工程有限责任公司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攀枝花市东区奥林匹克北路8号C座4楼A-1-B1号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攀枝花市东区钢城大道东段538号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E:金属加工机械设备、液压动力机电设备维修；机电设备维修（不含特种设备）；道路货物运输（不含危险货物）所涉及场所的相关环境管理活动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Q:金属加工机械设备、液压动力机电设备维修；机电设备维修（不含特种设备）；道路货物运输（不含危险货物）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S:金属加工机械设备、液压动力机电设备维修；机电设备维修（不含特种设备）；道路货物运输（不含危险货物）所涉及场所的相关职业健康安全管理活动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刘秀琴、王敏,马佳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037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78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