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30114-2025-M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上海造币有限公司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上海市普陀区光复西路17号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上海市普陀区光复西路17号；上海市嘉定区曹安公路3513号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未收到合同12.16特殊处理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MMS:涉及生产流通硬币，贵重金属纪念币，工业金，工业银，铝材产品，金银饰品，金属纪念章，机械涉及制造。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3330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7311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