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11345-2025-EO-E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西安翔合智能制造有限公司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陕西省西安市高新区庞光镇乌东新村23-4号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陕西省西安市高新区草堂科技产业基地草堂四路16号生物医药产业研发聚集基地2号楼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E:一般机械零件的加工所涉及场所的相关环境管理活动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S:一般机械零件的加工所涉及场所的相关职业健康安全管理活动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6547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308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