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21646-2025-EO-E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北京瑞珑科技发展有限公司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北京市大兴区经济开发区科苑路18号3幢一层A827室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北京市昌平区回龙观街道回龙观镇金燕龙大厦19层09号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E:网络通讯设备销售;计算机软硬件及信息安全设备的销售所涉及场所的相关环境管理活动</w:t>
            </w:r>
          </w:p>
          <w:p>
            <w:pPr>
              <w:rPr>
                <w:rFonts w:hint="eastAsia"/>
                <w:szCs w:val="21"/>
              </w:rPr>
            </w:pPr>
            <w:r>
              <w:rPr>
                <w:rFonts w:hint="eastAsia"/>
                <w:szCs w:val="21"/>
              </w:rPr>
              <w:t>S:网络通讯设备销售;计算机软硬件及信息安全设备的销售所涉及场所的相关职业健康安全管理活动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2025-11-07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3633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88594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