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21559-2025-EO-E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扬州天平工程管理有限公司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百祥商务楼518室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江苏省扬州市邗江区百祥路166号百祥商务楼518室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E:工程造价咨询所涉及场所的相关环境管理活动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S:工程造价咨询所涉及场所的相关职业健康安全管理活动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6814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033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