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21532-2025-Q-Q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上海吾廉金属材料有限公司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上海市嘉定区南翔镇静塘路988号2幢J1078室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上海市宝山区友谊路1588弄钢领11号楼803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Q:二阶段;E:监查2;S:监查2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Q:钢材、金属制品的销售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E:钢材、金属制品的销售所涉及场所的相关环境管理活动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S:钢材、金属制品的销售所涉及场所的相关职业健康安全管理活动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2025-11-03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257925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046553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