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20495-2023-QEO-EC_14969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大竹县第七建筑工程有限责任公司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大竹县东柳工业园区海银商混公司院内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大竹县东柳工业园区海银商混公司院内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E:监查2;Q:监查2;S:监查2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E:资质范围内建筑工程、环保工程的施工所涉及场所的相关环境管理活动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Q:资质范围内建筑工程、环保工程的施工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S:资质范围内建筑工程、环保工程的施工所涉及场所的相关职业健康安全管理活动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1707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44596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