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宁波世纪长城电子科技有限公司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浙江省宁波市鄞州区潘火路215号1005-4（承诺申报）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浙江省宁波市鄞州区潘火街道潘火路215号和荣大厦B座1006室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E:停车系统、楼宇系统、安防系统的技术开发、信息系统集成及技术服务所涉及场所的相关环境管理活动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Q:停车系统、楼宇系统、安防系统的技术开发、信息系统集成及技术服务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S:停车系统、楼宇系统、安防系统的技术开发、信息系统集成及技术服务所涉及场所的相关职业健康安全管理活动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490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04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