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21367-2025-QEO-E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安徽岚睿环保科技有限公司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安徽省合肥市蜀山区蜀山经济开发区花峰路1201号跨境电商产业园三期3幢G区8层2813号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安徽省合肥市高新区香蒲路合裕科技园4楼405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9160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3414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