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21286-2025-Q-Q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中山市澎湃服饰有限公司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中山市沙溪镇兴工路88号第一幢八楼1卡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中山市沙溪镇兴工路88号第一幢八楼1卡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Q:服装(工作服、潮牌服装、文化衫)的设计生产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5717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530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