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11085-2025-QE-Q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大连鹏鸿木业集团有限公司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辽宁省大连市金州区拥政街道红塔村丘号34-312-7号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辽宁省大连市金州区拥政街道红塔村丘号34-312-7号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Q:细木工板、胶合板、浸渍胶膜纸饰面胶合板和细木工板的生产(有行政许可要求，按行政许可范围)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E:细木工板、胶合板、浸渍胶膜纸饰面胶合板和细木工板的生产(有行政许可要求，按行政许可范围)所涉及场所的相关环境管理活动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7638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0007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