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江苏抱一文化传播有限公司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南京市玄武区红山路88号4幢211室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南京市江宁区西门子路27号B座401室、C座208室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E:专业设计服务（空间设计、平面设计和珠宝设计），工艺美术品的零售所涉及场所的相关环境管理活动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Q:专业设计服务（空间设计、平面设计和珠宝设计），工艺美术品的零售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S:专业设计服务（空间设计、平面设计和珠宝设计），工艺美术品的零售所涉及场所的相关职业健康安全管理活动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刘秀琴、余家龙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253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967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