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21118-2025-QEO-E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自贡蓝飞科技有限公司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四川省自贡市荣县旭阳镇新生街56-4号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自贡市荣县旭阳镇望景路351号4栋2单元</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E:钻井液无害化处理技术服务所涉及场所的相关环境管理活动</w:t>
            </w:r>
          </w:p>
          <w:p>
            <w:pPr>
              <w:rPr>
                <w:rFonts w:hint="eastAsia"/>
                <w:szCs w:val="21"/>
              </w:rPr>
            </w:pPr>
            <w:r>
              <w:rPr>
                <w:rFonts w:hint="eastAsia"/>
                <w:szCs w:val="21"/>
              </w:rPr>
              <w:t>Q:钻井液无害化处理技术服务</w:t>
            </w:r>
          </w:p>
          <w:p>
            <w:pPr>
              <w:rPr>
                <w:rFonts w:hint="eastAsia"/>
                <w:szCs w:val="21"/>
              </w:rPr>
            </w:pPr>
            <w:r>
              <w:rPr>
                <w:rFonts w:hint="eastAsia"/>
                <w:szCs w:val="21"/>
              </w:rPr>
              <w:t>S:钻井液无害化处理技术服务所涉及场所的相关职业健康安全管理活动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肖新龙、邹淑萍</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2025-08-05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2245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59648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