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石家庄市金凤凰针织有限责任公司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河北省石家庄市元氏县南因镇东杜村村南平安路105号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河北省石家庄市元氏县南因镇东杜村村南平安路105号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Q:涤纶针织面料（网眼布，无纺布，平纹布）的生产和销售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20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165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