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江苏泽鼎建材有限公司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江苏省徐州市邳州市四户镇堰武路201号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江苏省徐州市邳州市太阳城商贸广场C幢4楼办公室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E:建材（水泥、砂子、碎石）、粉煤灰、矿渣粉、钢材的销售所涉及场所的相关环境管理活动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Q:建材（水泥、砂子、碎石）、粉煤灰、矿渣粉、钢材的销售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S:建材（水泥、砂子、碎石）、粉煤灰、矿渣粉、钢材的销售所涉及场所的相关职业健康安全管理活动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136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73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