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四川省巴蜀危险品运输有限公司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四川省成都经济技术开发区（龙泉驿区）南六路689号1栋1层1号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四川省成都市龙泉驿经开区南六路689号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E:许可范围内货物专用运输(集装箱)、普通货物运输、危险货物运输(资质范围内)、危险废物运输、大型物件运输所涉及场所的相关环境管理活动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Q:许可范围内货物专用运输(集装箱)、普通货物运输、危险货物运输(资质范围内)、危险废物运输、大型物件运输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S:许可范围内货物专用运输(集装箱)、普通货物运输、危险货物运输(资质范围内)、危险废物运输、大型物件运输所涉及场所的相关职业健康安全管理活动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4546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869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